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B6279D">
      <w:pPr>
        <w:tabs>
          <w:tab w:val="left" w:pos="426"/>
        </w:tabs>
        <w:ind w:left="-426"/>
      </w:pPr>
    </w:p>
    <w:p w:rsidR="00AB0BB3" w:rsidRDefault="00AB0BB3" w:rsidP="00B6279D">
      <w:pPr>
        <w:tabs>
          <w:tab w:val="left" w:pos="426"/>
        </w:tabs>
        <w:jc w:val="center"/>
        <w:rPr>
          <w:rFonts w:ascii="Calibri" w:hAnsi="Calibri"/>
          <w:b/>
          <w:sz w:val="28"/>
          <w:szCs w:val="28"/>
        </w:rPr>
      </w:pPr>
      <w:r w:rsidRPr="00AB0BB3">
        <w:rPr>
          <w:rFonts w:ascii="Calibri" w:hAnsi="Calibri"/>
          <w:b/>
          <w:sz w:val="28"/>
          <w:szCs w:val="28"/>
        </w:rPr>
        <w:t>DECRETO Nº</w:t>
      </w:r>
      <w:r w:rsidR="00B6279D">
        <w:rPr>
          <w:rFonts w:ascii="Calibri" w:hAnsi="Calibri"/>
          <w:b/>
          <w:sz w:val="28"/>
          <w:szCs w:val="28"/>
        </w:rPr>
        <w:t xml:space="preserve"> 091</w:t>
      </w:r>
      <w:r w:rsidRPr="00AB0BB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/2017</w:t>
      </w:r>
    </w:p>
    <w:p w:rsidR="00AB0BB3" w:rsidRPr="00AB0BB3" w:rsidRDefault="00AB0BB3" w:rsidP="00B6279D">
      <w:pPr>
        <w:tabs>
          <w:tab w:val="left" w:pos="426"/>
        </w:tabs>
        <w:jc w:val="center"/>
        <w:rPr>
          <w:rFonts w:ascii="Calibri" w:hAnsi="Calibri"/>
          <w:b/>
          <w:sz w:val="28"/>
          <w:szCs w:val="28"/>
        </w:rPr>
      </w:pPr>
    </w:p>
    <w:p w:rsidR="00AB0BB3" w:rsidRDefault="00AB0BB3" w:rsidP="00B6279D">
      <w:pPr>
        <w:tabs>
          <w:tab w:val="left" w:pos="426"/>
        </w:tabs>
        <w:ind w:left="3969"/>
        <w:jc w:val="both"/>
        <w:rPr>
          <w:rFonts w:ascii="Calibri" w:hAnsi="Calibri" w:cs="Arial"/>
          <w:b/>
          <w:iCs/>
          <w:szCs w:val="20"/>
        </w:rPr>
      </w:pPr>
    </w:p>
    <w:p w:rsidR="00AB0BB3" w:rsidRPr="00AB0BB3" w:rsidRDefault="00B6279D" w:rsidP="00B6279D">
      <w:pPr>
        <w:tabs>
          <w:tab w:val="left" w:pos="426"/>
        </w:tabs>
        <w:ind w:left="6372"/>
        <w:jc w:val="both"/>
        <w:rPr>
          <w:rFonts w:ascii="Calibri" w:hAnsi="Calibri" w:cs="Arial"/>
          <w:i/>
          <w:iCs/>
          <w:szCs w:val="20"/>
        </w:rPr>
      </w:pPr>
      <w:r>
        <w:rPr>
          <w:rFonts w:ascii="Calibri" w:hAnsi="Calibri" w:cs="Arial"/>
          <w:i/>
          <w:iCs/>
          <w:szCs w:val="20"/>
        </w:rPr>
        <w:t>“</w:t>
      </w:r>
      <w:r w:rsidR="00AB0BB3" w:rsidRPr="00AB0BB3">
        <w:rPr>
          <w:rFonts w:ascii="Calibri" w:hAnsi="Calibri" w:cs="Arial"/>
          <w:i/>
          <w:iCs/>
          <w:szCs w:val="20"/>
        </w:rPr>
        <w:t>Nomeia contribuintes responsáveis tribu</w:t>
      </w:r>
      <w:r>
        <w:rPr>
          <w:rFonts w:ascii="Calibri" w:hAnsi="Calibri" w:cs="Arial"/>
          <w:i/>
          <w:iCs/>
          <w:szCs w:val="20"/>
        </w:rPr>
        <w:t>tários e dá outras providências.”</w:t>
      </w: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/>
          <w:bCs/>
        </w:rPr>
      </w:pPr>
    </w:p>
    <w:p w:rsidR="00AB0BB3" w:rsidRDefault="00AB0BB3" w:rsidP="00B6279D">
      <w:pPr>
        <w:tabs>
          <w:tab w:val="left" w:pos="426"/>
        </w:tabs>
        <w:spacing w:line="360" w:lineRule="auto"/>
        <w:ind w:firstLine="2834"/>
        <w:jc w:val="both"/>
        <w:rPr>
          <w:rFonts w:ascii="Calibri" w:hAnsi="Calibri"/>
        </w:rPr>
      </w:pPr>
      <w:r w:rsidRPr="00AB0BB3">
        <w:rPr>
          <w:rFonts w:ascii="Calibri" w:hAnsi="Calibri"/>
          <w:b/>
          <w:bCs/>
          <w:color w:val="000000" w:themeColor="text1"/>
        </w:rPr>
        <w:t>EDUARDO CAPISTRANO DE OLIVEIRA</w:t>
      </w:r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Cs/>
        </w:rPr>
        <w:t>Prefeito Municipal de Diamantino,</w:t>
      </w:r>
      <w:r w:rsidR="00B6279D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no uso das atribuições que lhe confere a Lei Orgânica Municipal.</w:t>
      </w:r>
    </w:p>
    <w:p w:rsidR="00AB0BB3" w:rsidRDefault="00AB0BB3" w:rsidP="00B6279D">
      <w:pPr>
        <w:tabs>
          <w:tab w:val="left" w:pos="426"/>
        </w:tabs>
        <w:spacing w:line="360" w:lineRule="auto"/>
        <w:ind w:firstLine="2834"/>
        <w:jc w:val="both"/>
        <w:rPr>
          <w:rFonts w:ascii="Calibri" w:hAnsi="Calibri"/>
        </w:rPr>
      </w:pPr>
      <w:r>
        <w:rPr>
          <w:rFonts w:ascii="Calibri" w:hAnsi="Calibri"/>
          <w:b/>
        </w:rPr>
        <w:t>CONSIDERANDO</w:t>
      </w:r>
      <w:r>
        <w:rPr>
          <w:rFonts w:ascii="Calibri" w:hAnsi="Calibri"/>
        </w:rPr>
        <w:t xml:space="preserve"> que o Poder Público, deve adotar medidas tendentes à simplificação da ordem tributária, promovendo, inclusive, a redução de custos no cumprimento das obrigações fiscais;</w:t>
      </w:r>
    </w:p>
    <w:p w:rsidR="00AB0BB3" w:rsidRDefault="00AB0BB3" w:rsidP="00B6279D">
      <w:pPr>
        <w:tabs>
          <w:tab w:val="left" w:pos="426"/>
        </w:tabs>
        <w:spacing w:line="360" w:lineRule="auto"/>
        <w:ind w:firstLine="2834"/>
        <w:jc w:val="both"/>
        <w:rPr>
          <w:rFonts w:ascii="Calibri" w:hAnsi="Calibri"/>
        </w:rPr>
      </w:pPr>
      <w:r>
        <w:rPr>
          <w:rFonts w:ascii="Calibri" w:hAnsi="Calibri"/>
          <w:b/>
        </w:rPr>
        <w:t>CONSIDERANDO</w:t>
      </w:r>
      <w:r w:rsidR="001C1F2E">
        <w:rPr>
          <w:rFonts w:ascii="Calibri" w:hAnsi="Calibri"/>
          <w:b/>
        </w:rPr>
        <w:t xml:space="preserve"> </w:t>
      </w:r>
      <w:r>
        <w:rPr>
          <w:rFonts w:ascii="Calibri" w:hAnsi="Calibri" w:cs="Arial"/>
          <w:szCs w:val="20"/>
        </w:rPr>
        <w:t>a necessidade de incluir contribuintes no Anexo-I do Decreto 084/2013 de 21 de Agosto de 2013.</w:t>
      </w:r>
    </w:p>
    <w:p w:rsidR="00AB0BB3" w:rsidRDefault="00AB0BB3" w:rsidP="00B6279D">
      <w:pPr>
        <w:tabs>
          <w:tab w:val="left" w:pos="426"/>
        </w:tabs>
        <w:spacing w:line="360" w:lineRule="auto"/>
        <w:ind w:firstLine="2834"/>
        <w:jc w:val="both"/>
        <w:rPr>
          <w:rFonts w:ascii="Calibri" w:hAnsi="Calibri"/>
          <w:b/>
        </w:rPr>
      </w:pP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 E C R E T A:</w:t>
      </w: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1º </w:t>
      </w:r>
      <w:r>
        <w:rPr>
          <w:rFonts w:ascii="Calibri" w:hAnsi="Calibri"/>
        </w:rPr>
        <w:t>O Anexo-I, do Decreto 084/2013 de 21 de Agosto de 2013, passa a vigorar com a nova composição de contribuintes por este decreto nomeados em acréscimo a anterior.</w:t>
      </w: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Art. 2º</w:t>
      </w:r>
      <w:r>
        <w:rPr>
          <w:rFonts w:ascii="Calibri" w:hAnsi="Calibri"/>
        </w:rPr>
        <w:t xml:space="preserve"> As novas empresas nomeadas Substitutas Tributárias e os Responsáveis Tributários por este decreto deverão proceder à retenção do ISSQN, a parti</w:t>
      </w:r>
      <w:r w:rsidR="00B6279D">
        <w:rPr>
          <w:rFonts w:ascii="Calibri" w:hAnsi="Calibri"/>
        </w:rPr>
        <w:t>r do dia 10 do mês subseqüente</w:t>
      </w:r>
      <w:r>
        <w:rPr>
          <w:rFonts w:ascii="Calibri" w:hAnsi="Calibri"/>
        </w:rPr>
        <w:t>.</w:t>
      </w: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Art. 3º</w:t>
      </w:r>
      <w:r>
        <w:rPr>
          <w:rFonts w:ascii="Calibri" w:hAnsi="Calibri"/>
        </w:rPr>
        <w:t xml:space="preserve"> Este decreto entra em vigor na data de sua publicação.</w:t>
      </w:r>
    </w:p>
    <w:p w:rsidR="00AB0BB3" w:rsidRDefault="00AB0BB3" w:rsidP="00B6279D">
      <w:pPr>
        <w:tabs>
          <w:tab w:val="left" w:pos="426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/>
          <w:b/>
        </w:rPr>
        <w:t>Art. 4º</w:t>
      </w:r>
      <w:r>
        <w:rPr>
          <w:rFonts w:ascii="Calibri" w:hAnsi="Calibri"/>
        </w:rPr>
        <w:t xml:space="preserve"> Revogam-se as disposições em contrario.</w:t>
      </w:r>
    </w:p>
    <w:p w:rsidR="00AB0BB3" w:rsidRDefault="00AB0BB3" w:rsidP="00B6279D">
      <w:pPr>
        <w:tabs>
          <w:tab w:val="left" w:pos="426"/>
        </w:tabs>
        <w:rPr>
          <w:rFonts w:ascii="Calibri" w:hAnsi="Calibri" w:cs="Arial"/>
        </w:rPr>
      </w:pPr>
    </w:p>
    <w:p w:rsidR="00AB0BB3" w:rsidRPr="00AB0BB3" w:rsidRDefault="00AB0BB3" w:rsidP="00B6279D">
      <w:pPr>
        <w:tabs>
          <w:tab w:val="left" w:pos="426"/>
        </w:tabs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Diama</w:t>
      </w:r>
      <w:r w:rsidR="000F6A87">
        <w:rPr>
          <w:rFonts w:ascii="Calibri" w:hAnsi="Calibri" w:cs="Arial"/>
        </w:rPr>
        <w:t>ntino - MT,</w:t>
      </w:r>
      <w:r w:rsidR="00B6279D">
        <w:rPr>
          <w:rFonts w:ascii="Calibri" w:hAnsi="Calibri" w:cs="Arial"/>
        </w:rPr>
        <w:t xml:space="preserve"> 20 de Julho de 2017</w:t>
      </w:r>
      <w:r w:rsidR="000F6A87">
        <w:rPr>
          <w:rFonts w:ascii="Calibri" w:hAnsi="Calibri" w:cs="Arial"/>
        </w:rPr>
        <w:t xml:space="preserve"> </w:t>
      </w:r>
    </w:p>
    <w:p w:rsidR="00AB0BB3" w:rsidRDefault="00AB0BB3" w:rsidP="00B6279D">
      <w:pPr>
        <w:tabs>
          <w:tab w:val="left" w:pos="426"/>
        </w:tabs>
        <w:rPr>
          <w:rFonts w:ascii="Calibri" w:hAnsi="Calibri"/>
          <w:b/>
        </w:rPr>
      </w:pPr>
    </w:p>
    <w:p w:rsidR="00AB0BB3" w:rsidRPr="00AB0BB3" w:rsidRDefault="00AB0BB3" w:rsidP="00B6279D">
      <w:pPr>
        <w:tabs>
          <w:tab w:val="left" w:pos="426"/>
        </w:tabs>
        <w:jc w:val="center"/>
        <w:rPr>
          <w:rFonts w:ascii="Calibri" w:hAnsi="Calibri"/>
          <w:b/>
          <w:color w:val="000000" w:themeColor="text1"/>
        </w:rPr>
      </w:pPr>
      <w:r w:rsidRPr="00AB0BB3">
        <w:rPr>
          <w:rFonts w:ascii="Calibri" w:hAnsi="Calibri"/>
          <w:b/>
          <w:color w:val="000000" w:themeColor="text1"/>
        </w:rPr>
        <w:t>EDUARDO CAPISTRANO DE OLIVEIRA</w:t>
      </w:r>
    </w:p>
    <w:p w:rsidR="00AB0BB3" w:rsidRDefault="00AB0BB3" w:rsidP="00B6279D">
      <w:pPr>
        <w:tabs>
          <w:tab w:val="left" w:pos="426"/>
        </w:tabs>
        <w:jc w:val="center"/>
        <w:rPr>
          <w:rFonts w:ascii="Calibri" w:hAnsi="Calibri" w:cs="TimesNewRomanPS-BoldMT"/>
          <w:b/>
          <w:bCs/>
        </w:rPr>
      </w:pPr>
      <w:r>
        <w:rPr>
          <w:rFonts w:ascii="Calibri" w:hAnsi="Calibri"/>
          <w:b/>
        </w:rPr>
        <w:t>PREFEITO MUNICIPAL</w:t>
      </w:r>
      <w:r>
        <w:rPr>
          <w:rFonts w:ascii="Calibri" w:hAnsi="Calibri"/>
        </w:rPr>
        <w:br w:type="page"/>
      </w:r>
    </w:p>
    <w:p w:rsidR="00AB0BB3" w:rsidRDefault="00AB0BB3" w:rsidP="00B627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</w:rPr>
      </w:pPr>
      <w:r>
        <w:rPr>
          <w:rFonts w:ascii="Calibri" w:hAnsi="Calibri" w:cs="TimesNewRomanPS-BoldMT"/>
          <w:b/>
          <w:bCs/>
        </w:rPr>
        <w:lastRenderedPageBreak/>
        <w:t>ANEXO I</w:t>
      </w:r>
    </w:p>
    <w:p w:rsidR="00AB0BB3" w:rsidRDefault="00AB0BB3" w:rsidP="00B627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</w:rPr>
      </w:pPr>
      <w:r>
        <w:rPr>
          <w:rFonts w:ascii="Calibri" w:hAnsi="Calibri" w:cs="TimesNewRomanPS-BoldMT"/>
          <w:b/>
          <w:bCs/>
        </w:rPr>
        <w:t>RELAÇÃO DOS CONTRIBUINTES NOMEADOS SUBSTÍTUTOS TRIBUTÁRIOS</w:t>
      </w:r>
    </w:p>
    <w:tbl>
      <w:tblPr>
        <w:tblW w:w="883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803"/>
        <w:gridCol w:w="1609"/>
        <w:gridCol w:w="5420"/>
      </w:tblGrid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CNPJ / CPF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INSC.ESTADUAL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CONTRIBUINTE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02.003.402/0021-19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132104881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 DO BRASIL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13.563.680/0009-50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131784897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AGRO AMAZONIA PRODUTOS AGROPECUARIOS LTD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06.220.403/0003-94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132575507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ASTER MAQUINAS E SOLUÇÕES INTEGRADAS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06.368.697/0001-34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132644550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AGROSOYA COMERCIO DE CEREAIS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07.632.515/0004-04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133219437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AGROVERDE AGRONEGOCIOS E LOGISTICA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20.252.768/0001-60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AGUAS DE DIAMANTINO S/A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77.294.254/0058-20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133711978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AMAGGI EXPORTACAO E IMPORTAC?O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10.623.447/0001-70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13378252-2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BOM FUTURO DIAMANTINO AGROPECUARIA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10.425.282/0002-03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134680588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BOM FUTURO AGRICOLA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10.425.282/0008-07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135956919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BOM FUTURO AGRICOLA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10.425.282/0036-52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136070361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BOM FUTURO AGRICOLA LTDA</w:t>
            </w:r>
          </w:p>
        </w:tc>
      </w:tr>
      <w:tr w:rsidR="00AB0BB3" w:rsidTr="00AB0BB3">
        <w:trPr>
          <w:trHeight w:val="265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10.425.282/0026-80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136073018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BOM FUTURO AGRICOLA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84.046.101/0556-80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133820890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BUNGE ALIMENTOS S/A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84.046.101/0052-33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130560871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BUNGE ALIMENTOS S/A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77.863.223/0041-02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131425889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C.VALE - COOPERATIVA AGROINDUSTRIAL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77.863.223/0012-60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131191225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C.VALE - COOPERATIVA AGROINDUSTRIAL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77.863.223/0021-50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130195952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C.VALE - COOPERATIVA AGROINDUSTRIAL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73.410.326/0163-26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135647070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CERVEJARIA PETROPOLIS S/A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53.503.652/0023-10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133847420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CONSTRUTORA SANCHES TRIPOLONI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07.588.711/0001-78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ISENTO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CONSÓRCIO INTERM. SAUDE DA REGIÃO CENTRO NORTE - MT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26.529.420/0018-00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COOPERATIVA DE CREDITO, POUPANCA E INVESTIMENTO OURO VERDE DO MATO GROSSO - SICREDI OURO VERDE MT</w:t>
            </w:r>
            <w:r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0F6A87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6A87" w:rsidRPr="000F6A87" w:rsidRDefault="000F6A87" w:rsidP="00B6279D">
            <w:pPr>
              <w:tabs>
                <w:tab w:val="left" w:pos="426"/>
              </w:tabs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F6A87">
              <w:rPr>
                <w:rFonts w:cstheme="minorHAnsi"/>
                <w:bCs/>
                <w:color w:val="000000"/>
                <w:sz w:val="20"/>
                <w:szCs w:val="20"/>
              </w:rPr>
              <w:t>26.529.420/0017-10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A87" w:rsidRPr="000F6A87" w:rsidRDefault="000F6A87" w:rsidP="00B6279D">
            <w:pPr>
              <w:tabs>
                <w:tab w:val="left" w:pos="426"/>
              </w:tabs>
              <w:jc w:val="center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F6A87" w:rsidRPr="000F6A87" w:rsidRDefault="000F6A87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F6A87">
              <w:rPr>
                <w:rFonts w:cstheme="minorHAnsi"/>
                <w:bCs/>
                <w:color w:val="000000"/>
                <w:sz w:val="20"/>
                <w:szCs w:val="20"/>
              </w:rPr>
              <w:t>COOPERATIVA DE CREDITO, POUPANCA E INVESTIMENTO OURO VERDE DO MATO GROSSO - SICREDI OURO VERDE MT</w:t>
            </w:r>
            <w:r w:rsidRPr="000F6A87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13.354.520/0001-44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134181379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DIAGER COMERCIO DE PRODUTOS AGRICOLAS LT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04.316.571/0001-90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132005662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DIAMANTINO ARMAZENS GERAIS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10.431.458/0001-59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134227395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HIDROELETRICA NOVO COLORADO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03.081.870.0001-20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131890778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H. T. COMÉRCIO DE CEREAIS E SERVIÇOS LTDA – ME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02.916.265/0104-75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133485374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JBS S/A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142.821.510-72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132218062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LIVIO JOSE ANDRIGHETTI E OUTRO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47.067.525/0108-47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131420313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LOUIS DREYFUS COMMODITIES BRASIL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073.617.808-22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133769640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NEIDE KIYOMI ODASHIRO E OUTROS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11.130.959/0004-00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133786447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PARECIS MAQUINAS AGRICOLAS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13.101.987/0003-44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134583620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RURAL ARMAZENS GERAIS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13.101.987/0002-63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134583639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RURAL ARMAZENS GERAIS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07.672.616/0001-58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133113850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RURAL DISTRIBUIDORA DE PRODUTOS AGRICOLA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02.937.632/0029-02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133137074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SIPAL INDÚSTRIA E COMERCIO LTDA.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89.096.457/0040-61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135830265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eastAsia="Calibri" w:cs="Segoe Print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SLC AGRICOLA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89.096.457/0041-42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135830788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eastAsia="Calibri" w:cs="Segoe Print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SLC AGRICOLA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10.834.577/0003-14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13.540.251-4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SUINOBRAS ALIMENTOS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04.316.571/0001-90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132005662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TB INDÚSTRIA E COMÉRCIO DE CEREAIS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05.799.312/0038-12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135245397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TERRA SANTA AGRO S.A.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05.799.312/0034-99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135628709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TERRA SANTA AGRO S.A.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05.799.312/0036-50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Verdana" w:eastAsia="Times New Roman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135624649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TERRA SANTA AGRO S.A.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05.799.312/0037-31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135629489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TERRA SANTA AGRO S.A.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01.672.342/0026-79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133403661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VANGUARDA DO BRASIL S.A.</w:t>
            </w:r>
            <w:r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01.672.342/0029-11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133419312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VANGUARDA DO BRASIL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01.672.342/0019-40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133366600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VANGUARDA DO BRASIL S.A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eastAsia="Times New Roman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01.672.342/0004-63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</w:rPr>
              <w:t>133240193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VANGUARDA DO BRASIL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25.091.685/0001-50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both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VAZ SOLAR DE DIAMANTINO EMPREENDIEMNTOS SPE LTDA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01.672.342/0061-51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136316158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</w:rPr>
              <w:t>VANGUARDA DO BRASIL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05.799.312/0033-08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135624657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360"/>
                <w:tab w:val="left" w:pos="426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eastAsia="Calibri" w:hAnsi="Calibri" w:cs="Segoe Print"/>
                <w:sz w:val="20"/>
                <w:szCs w:val="20"/>
              </w:rPr>
            </w:pPr>
            <w:r>
              <w:rPr>
                <w:rFonts w:ascii="Calibri" w:eastAsia="Calibri" w:hAnsi="Calibri" w:cs="Segoe Print"/>
                <w:sz w:val="20"/>
                <w:szCs w:val="20"/>
              </w:rPr>
              <w:t>VANGUARDA AGRO S. 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06.233.034/0005-36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134476530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VIA FERTIL PRODUTOS AGROPECUARIOS LTDA</w:t>
            </w:r>
          </w:p>
        </w:tc>
      </w:tr>
      <w:tr w:rsidR="00AB0BB3" w:rsidTr="00AB0BB3">
        <w:trPr>
          <w:trHeight w:val="31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01.637.895/0093-50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133789519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VOTORANTIM CIMENTOS S.A.</w:t>
            </w:r>
          </w:p>
        </w:tc>
      </w:tr>
      <w:tr w:rsidR="00AB0BB3" w:rsidTr="00AB0BB3">
        <w:trPr>
          <w:trHeight w:val="300"/>
          <w:jc w:val="center"/>
        </w:trPr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Theme="minorEastAsi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Theme="minorEastAsia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0BB3" w:rsidRDefault="00AB0BB3" w:rsidP="00B6279D">
            <w:pPr>
              <w:tabs>
                <w:tab w:val="left" w:pos="426"/>
              </w:tabs>
              <w:rPr>
                <w:rFonts w:eastAsiaTheme="minorEastAsia"/>
              </w:rPr>
            </w:pPr>
          </w:p>
        </w:tc>
      </w:tr>
    </w:tbl>
    <w:p w:rsidR="00AB0BB3" w:rsidRPr="00AB0BB3" w:rsidRDefault="00B6279D" w:rsidP="00B6279D">
      <w:pPr>
        <w:tabs>
          <w:tab w:val="left" w:pos="426"/>
        </w:tabs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hAnsi="Calibri" w:cs="Arial"/>
        </w:rPr>
        <w:t>Diamantino - MT, 20 de Julh</w:t>
      </w:r>
      <w:r w:rsidR="00AB0BB3">
        <w:rPr>
          <w:rFonts w:ascii="Calibri" w:hAnsi="Calibri" w:cs="Arial"/>
        </w:rPr>
        <w:t>o de 2017.</w:t>
      </w:r>
    </w:p>
    <w:p w:rsidR="00AB0BB3" w:rsidRDefault="00AB0BB3" w:rsidP="00B6279D">
      <w:pPr>
        <w:tabs>
          <w:tab w:val="left" w:pos="426"/>
        </w:tabs>
        <w:jc w:val="center"/>
        <w:rPr>
          <w:rFonts w:ascii="Calibri" w:hAnsi="Calibri"/>
          <w:b/>
        </w:rPr>
      </w:pPr>
    </w:p>
    <w:p w:rsidR="00AB0BB3" w:rsidRPr="00AB0BB3" w:rsidRDefault="00AB0BB3" w:rsidP="00B6279D">
      <w:pPr>
        <w:tabs>
          <w:tab w:val="left" w:pos="426"/>
        </w:tabs>
        <w:jc w:val="center"/>
        <w:rPr>
          <w:rFonts w:ascii="Calibri" w:hAnsi="Calibri"/>
          <w:b/>
          <w:color w:val="000000" w:themeColor="text1"/>
        </w:rPr>
      </w:pPr>
      <w:r w:rsidRPr="00AB0BB3">
        <w:rPr>
          <w:rFonts w:ascii="Calibri" w:hAnsi="Calibri"/>
          <w:b/>
          <w:color w:val="000000" w:themeColor="text1"/>
        </w:rPr>
        <w:t>EDUARDO CAPISTRANO DE OLIVEIRA</w:t>
      </w:r>
    </w:p>
    <w:p w:rsidR="006C6E99" w:rsidRPr="006C6E99" w:rsidRDefault="00AB0BB3" w:rsidP="00B6279D">
      <w:pPr>
        <w:tabs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PREFEITO MUNICIPAL</w:t>
      </w:r>
    </w:p>
    <w:sectPr w:rsidR="006C6E99" w:rsidRPr="006C6E99" w:rsidSect="00B6279D">
      <w:headerReference w:type="default" r:id="rId6"/>
      <w:footerReference w:type="default" r:id="rId7"/>
      <w:pgSz w:w="11906" w:h="16838"/>
      <w:pgMar w:top="658" w:right="851" w:bottom="1418" w:left="851" w:header="71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F1" w:rsidRDefault="004E25F1" w:rsidP="00B22E50">
      <w:pPr>
        <w:spacing w:after="0" w:line="240" w:lineRule="auto"/>
      </w:pPr>
      <w:r>
        <w:separator/>
      </w:r>
    </w:p>
  </w:endnote>
  <w:endnote w:type="continuationSeparator" w:id="1">
    <w:p w:rsidR="004E25F1" w:rsidRDefault="004E25F1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F1" w:rsidRDefault="004E25F1" w:rsidP="00B22E50">
      <w:pPr>
        <w:spacing w:after="0" w:line="240" w:lineRule="auto"/>
      </w:pPr>
      <w:r>
        <w:separator/>
      </w:r>
    </w:p>
  </w:footnote>
  <w:footnote w:type="continuationSeparator" w:id="1">
    <w:p w:rsidR="004E25F1" w:rsidRDefault="004E25F1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A11288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-2.8pt;margin-top:18.8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_x0000_s4097" type="#_x0000_t202" style="position:absolute;left:0;text-align:left;margin-left:456.45pt;margin-top:-16.85pt;width:87pt;height:75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</w:t>
    </w:r>
    <w:r w:rsidR="00B6279D">
      <w:rPr>
        <w:rFonts w:ascii="Times New Roman" w:hAnsi="Times New Roman" w:cs="Times New Roman"/>
        <w:b/>
        <w:sz w:val="32"/>
        <w:szCs w:val="32"/>
      </w:rPr>
      <w:t xml:space="preserve"> </w:t>
    </w:r>
    <w:r w:rsidRPr="00A547C2">
      <w:rPr>
        <w:rFonts w:ascii="Times New Roman" w:hAnsi="Times New Roman" w:cs="Times New Roman"/>
        <w:b/>
        <w:sz w:val="32"/>
        <w:szCs w:val="32"/>
      </w:rPr>
      <w:t>DIAMANTINO</w:t>
    </w:r>
  </w:p>
  <w:p w:rsidR="00FF565B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  <w:p w:rsidR="006851C7" w:rsidRPr="0082730E" w:rsidRDefault="006851C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775DF"/>
    <w:rsid w:val="000F6A87"/>
    <w:rsid w:val="00171625"/>
    <w:rsid w:val="00173848"/>
    <w:rsid w:val="001C1F2E"/>
    <w:rsid w:val="001E751E"/>
    <w:rsid w:val="003037AD"/>
    <w:rsid w:val="0035305E"/>
    <w:rsid w:val="00476093"/>
    <w:rsid w:val="004D74A1"/>
    <w:rsid w:val="004E25F1"/>
    <w:rsid w:val="005740B8"/>
    <w:rsid w:val="005C6DA7"/>
    <w:rsid w:val="006038F2"/>
    <w:rsid w:val="006851C7"/>
    <w:rsid w:val="006A4A15"/>
    <w:rsid w:val="006C6E99"/>
    <w:rsid w:val="00742FB1"/>
    <w:rsid w:val="00786401"/>
    <w:rsid w:val="007A40F0"/>
    <w:rsid w:val="007B7D2E"/>
    <w:rsid w:val="0082730E"/>
    <w:rsid w:val="0086297E"/>
    <w:rsid w:val="00863F6A"/>
    <w:rsid w:val="008D0EFB"/>
    <w:rsid w:val="00941543"/>
    <w:rsid w:val="009664F8"/>
    <w:rsid w:val="009775A4"/>
    <w:rsid w:val="009949F7"/>
    <w:rsid w:val="00997833"/>
    <w:rsid w:val="00A11288"/>
    <w:rsid w:val="00A35EBD"/>
    <w:rsid w:val="00A547C2"/>
    <w:rsid w:val="00AB0BB3"/>
    <w:rsid w:val="00B22E50"/>
    <w:rsid w:val="00B34F14"/>
    <w:rsid w:val="00B6279D"/>
    <w:rsid w:val="00C2118F"/>
    <w:rsid w:val="00C5109C"/>
    <w:rsid w:val="00CA06D2"/>
    <w:rsid w:val="00CD446E"/>
    <w:rsid w:val="00D72E9A"/>
    <w:rsid w:val="00D95DBD"/>
    <w:rsid w:val="00E405A3"/>
    <w:rsid w:val="00E53131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B0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B0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3</cp:revision>
  <cp:lastPrinted>2017-04-06T21:00:00Z</cp:lastPrinted>
  <dcterms:created xsi:type="dcterms:W3CDTF">2017-07-20T14:58:00Z</dcterms:created>
  <dcterms:modified xsi:type="dcterms:W3CDTF">2017-07-20T15:03:00Z</dcterms:modified>
</cp:coreProperties>
</file>